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6D0" w:rsidRDefault="00D07982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F958CB" wp14:editId="27D056B0">
                <wp:simplePos x="0" y="0"/>
                <wp:positionH relativeFrom="column">
                  <wp:posOffset>4731327</wp:posOffset>
                </wp:positionH>
                <wp:positionV relativeFrom="paragraph">
                  <wp:posOffset>-2540</wp:posOffset>
                </wp:positionV>
                <wp:extent cx="1104900" cy="9582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493" w:rsidRDefault="00275493" w:rsidP="00D07982">
                            <w:pPr>
                              <w:ind w:firstLine="142"/>
                            </w:pPr>
                            <w:r>
                              <w:rPr>
                                <w:rFonts w:ascii="Arial" w:hAnsi="Arial"/>
                                <w:noProof/>
                                <w:sz w:val="22"/>
                              </w:rPr>
                              <w:drawing>
                                <wp:inline distT="0" distB="0" distL="0" distR="0" wp14:anchorId="55BB12C4" wp14:editId="04CBCA64">
                                  <wp:extent cx="742950" cy="866775"/>
                                  <wp:effectExtent l="0" t="0" r="0" b="9525"/>
                                  <wp:docPr id="1" name="Bild 1" descr="vg-wapp-colork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g-wapp-colork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95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5pt;margin-top:-.2pt;width:87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7ffwIAAA8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" o:allowincell="f" stroked="f">
                <v:textbox>
                  <w:txbxContent>
                    <w:p w:rsidR="00275493" w:rsidRDefault="00275493" w:rsidP="00D07982">
                      <w:pPr>
                        <w:ind w:firstLine="142"/>
                      </w:pPr>
                      <w:r>
                        <w:rPr>
                          <w:rFonts w:ascii="Arial" w:hAnsi="Arial"/>
                          <w:noProof/>
                          <w:sz w:val="22"/>
                        </w:rPr>
                        <w:drawing>
                          <wp:inline distT="0" distB="0" distL="0" distR="0" wp14:anchorId="55BB12C4" wp14:editId="04CBCA64">
                            <wp:extent cx="742950" cy="866775"/>
                            <wp:effectExtent l="0" t="0" r="0" b="9525"/>
                            <wp:docPr id="1" name="Bild 1" descr="vg-wapp-colork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g-wapp-colork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36D0" w:rsidRPr="003C1D5F" w:rsidRDefault="002836D0" w:rsidP="00D07982">
      <w:pPr>
        <w:rPr>
          <w:rFonts w:ascii="Century Gothic" w:hAnsi="Century Gothic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  <w:r w:rsidR="00D72727">
        <w:rPr>
          <w:rFonts w:ascii="Arial" w:hAnsi="Arial"/>
          <w:sz w:val="22"/>
        </w:rPr>
        <w:tab/>
      </w:r>
    </w:p>
    <w:p w:rsidR="00757CC3" w:rsidRDefault="00757CC3">
      <w:pPr>
        <w:tabs>
          <w:tab w:val="left" w:pos="7797"/>
        </w:tabs>
        <w:rPr>
          <w:rFonts w:ascii="Century Gothic" w:hAnsi="Century Gothic"/>
          <w:sz w:val="24"/>
          <w:szCs w:val="24"/>
        </w:rPr>
      </w:pPr>
    </w:p>
    <w:p w:rsidR="00AA7A2C" w:rsidRPr="00BB49CC" w:rsidRDefault="00AA7A2C">
      <w:pPr>
        <w:tabs>
          <w:tab w:val="left" w:pos="7797"/>
        </w:tabs>
        <w:rPr>
          <w:rFonts w:ascii="Century Gothic" w:hAnsi="Century Gothic"/>
          <w:sz w:val="24"/>
          <w:szCs w:val="24"/>
        </w:rPr>
      </w:pPr>
    </w:p>
    <w:p w:rsidR="001D4208" w:rsidRDefault="001D4208" w:rsidP="005549CF">
      <w:pPr>
        <w:tabs>
          <w:tab w:val="left" w:pos="7513"/>
        </w:tabs>
        <w:rPr>
          <w:rFonts w:ascii="Century Gothic" w:hAnsi="Century Gothic"/>
          <w:b/>
          <w:color w:val="0070C0"/>
          <w:sz w:val="28"/>
          <w:szCs w:val="28"/>
        </w:rPr>
      </w:pPr>
    </w:p>
    <w:p w:rsidR="00F9316B" w:rsidRPr="009134BF" w:rsidRDefault="001D4208" w:rsidP="005549CF">
      <w:pPr>
        <w:tabs>
          <w:tab w:val="left" w:pos="7513"/>
        </w:tabs>
        <w:rPr>
          <w:rFonts w:ascii="Century Gothic" w:hAnsi="Century Gothic"/>
          <w:b/>
          <w:color w:val="0070C0"/>
          <w:sz w:val="28"/>
          <w:szCs w:val="28"/>
        </w:rPr>
      </w:pPr>
      <w:proofErr w:type="spellStart"/>
      <w:r>
        <w:rPr>
          <w:rFonts w:ascii="Century Gothic" w:hAnsi="Century Gothic"/>
          <w:b/>
          <w:color w:val="0070C0"/>
          <w:sz w:val="28"/>
          <w:szCs w:val="28"/>
        </w:rPr>
        <w:t>Coronavirus</w:t>
      </w:r>
      <w:proofErr w:type="spellEnd"/>
      <w:r>
        <w:rPr>
          <w:rFonts w:ascii="Century Gothic" w:hAnsi="Century Gothic"/>
          <w:b/>
          <w:color w:val="0070C0"/>
          <w:sz w:val="28"/>
          <w:szCs w:val="28"/>
        </w:rPr>
        <w:t xml:space="preserve"> -</w:t>
      </w:r>
    </w:p>
    <w:p w:rsidR="004D1FDF" w:rsidRPr="004D1FDF" w:rsidRDefault="001D4208" w:rsidP="005549CF">
      <w:pPr>
        <w:tabs>
          <w:tab w:val="left" w:pos="7513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70C0"/>
          <w:sz w:val="28"/>
          <w:szCs w:val="28"/>
        </w:rPr>
        <w:t xml:space="preserve">Bürgerinformation                         </w:t>
      </w:r>
      <w:r w:rsidR="00B65CDF" w:rsidRPr="009134BF">
        <w:rPr>
          <w:rFonts w:ascii="Century Gothic" w:hAnsi="Century Gothic"/>
          <w:b/>
          <w:color w:val="0070C0"/>
          <w:sz w:val="28"/>
          <w:szCs w:val="28"/>
        </w:rPr>
        <w:t xml:space="preserve">     </w:t>
      </w:r>
      <w:r w:rsidR="00C776FD" w:rsidRPr="009134BF">
        <w:rPr>
          <w:rFonts w:ascii="Century Gothic" w:hAnsi="Century Gothic"/>
          <w:b/>
          <w:color w:val="0070C0"/>
          <w:sz w:val="28"/>
          <w:szCs w:val="28"/>
        </w:rPr>
        <w:t xml:space="preserve">                          </w:t>
      </w:r>
      <w:r w:rsidR="004D1FDF" w:rsidRPr="004D1FDF">
        <w:rPr>
          <w:rFonts w:ascii="Century Gothic" w:hAnsi="Century Gothic"/>
          <w:sz w:val="24"/>
          <w:szCs w:val="24"/>
        </w:rPr>
        <w:t>Verbandsgemeinde</w:t>
      </w:r>
    </w:p>
    <w:p w:rsidR="00D07982" w:rsidRPr="00D07982" w:rsidRDefault="00B65CDF" w:rsidP="005549CF">
      <w:pPr>
        <w:tabs>
          <w:tab w:val="left" w:pos="7513"/>
        </w:tabs>
        <w:rPr>
          <w:rFonts w:ascii="Century Gothic" w:hAnsi="Century Gothic"/>
          <w:b/>
          <w:sz w:val="24"/>
          <w:szCs w:val="24"/>
        </w:rPr>
      </w:pPr>
      <w:r w:rsidRPr="00955CBF">
        <w:rPr>
          <w:rFonts w:ascii="Century Gothic" w:hAnsi="Century Gothic"/>
          <w:sz w:val="22"/>
          <w:szCs w:val="28"/>
        </w:rPr>
        <w:t xml:space="preserve">Stand: </w:t>
      </w:r>
      <w:r w:rsidR="001D4208">
        <w:rPr>
          <w:rFonts w:ascii="Century Gothic" w:hAnsi="Century Gothic"/>
          <w:sz w:val="22"/>
          <w:szCs w:val="28"/>
        </w:rPr>
        <w:t>2</w:t>
      </w:r>
      <w:r w:rsidR="00930F8B">
        <w:rPr>
          <w:rFonts w:ascii="Century Gothic" w:hAnsi="Century Gothic"/>
          <w:sz w:val="22"/>
          <w:szCs w:val="28"/>
        </w:rPr>
        <w:t>5</w:t>
      </w:r>
      <w:r w:rsidR="001D4208">
        <w:rPr>
          <w:rFonts w:ascii="Century Gothic" w:hAnsi="Century Gothic"/>
          <w:sz w:val="22"/>
          <w:szCs w:val="28"/>
        </w:rPr>
        <w:t>.03</w:t>
      </w:r>
      <w:r w:rsidRPr="00955CBF">
        <w:rPr>
          <w:rFonts w:ascii="Century Gothic" w:hAnsi="Century Gothic"/>
          <w:sz w:val="22"/>
          <w:szCs w:val="28"/>
        </w:rPr>
        <w:t>.2020</w:t>
      </w:r>
      <w:r w:rsidRPr="00955CBF">
        <w:rPr>
          <w:rFonts w:ascii="Century Gothic" w:hAnsi="Century Gothic"/>
          <w:b/>
          <w:sz w:val="22"/>
          <w:szCs w:val="28"/>
        </w:rPr>
        <w:t xml:space="preserve">                         </w:t>
      </w:r>
      <w:r w:rsidR="00A515B1" w:rsidRPr="00955CBF">
        <w:rPr>
          <w:rFonts w:ascii="Century Gothic" w:hAnsi="Century Gothic"/>
          <w:b/>
          <w:sz w:val="22"/>
          <w:szCs w:val="28"/>
        </w:rPr>
        <w:t xml:space="preserve">         </w:t>
      </w:r>
      <w:r w:rsidR="00C776FD" w:rsidRPr="00955CBF">
        <w:rPr>
          <w:rFonts w:ascii="Century Gothic" w:hAnsi="Century Gothic"/>
          <w:b/>
          <w:sz w:val="22"/>
          <w:szCs w:val="28"/>
        </w:rPr>
        <w:t xml:space="preserve">        </w:t>
      </w:r>
      <w:r w:rsidRPr="00955CBF">
        <w:rPr>
          <w:rFonts w:ascii="Century Gothic" w:hAnsi="Century Gothic"/>
          <w:sz w:val="22"/>
          <w:szCs w:val="24"/>
        </w:rPr>
        <w:t xml:space="preserve">                 </w:t>
      </w:r>
      <w:r w:rsidR="00C776FD" w:rsidRPr="00955CBF">
        <w:rPr>
          <w:rFonts w:ascii="Century Gothic" w:hAnsi="Century Gothic"/>
          <w:sz w:val="22"/>
          <w:szCs w:val="24"/>
        </w:rPr>
        <w:t xml:space="preserve">                </w:t>
      </w:r>
      <w:r w:rsidR="001D4208">
        <w:rPr>
          <w:rFonts w:ascii="Century Gothic" w:hAnsi="Century Gothic"/>
          <w:sz w:val="22"/>
          <w:szCs w:val="24"/>
        </w:rPr>
        <w:t xml:space="preserve">             </w:t>
      </w:r>
      <w:r w:rsidR="00C776FD" w:rsidRPr="00955CBF">
        <w:rPr>
          <w:rFonts w:ascii="Century Gothic" w:hAnsi="Century Gothic"/>
          <w:sz w:val="22"/>
          <w:szCs w:val="24"/>
        </w:rPr>
        <w:t xml:space="preserve">       </w:t>
      </w:r>
      <w:r w:rsidR="00955CBF">
        <w:rPr>
          <w:rFonts w:ascii="Century Gothic" w:hAnsi="Century Gothic"/>
          <w:sz w:val="22"/>
          <w:szCs w:val="24"/>
        </w:rPr>
        <w:t xml:space="preserve">          </w:t>
      </w:r>
      <w:r w:rsidR="004D1FDF">
        <w:rPr>
          <w:rFonts w:ascii="Century Gothic" w:hAnsi="Century Gothic"/>
          <w:sz w:val="24"/>
          <w:szCs w:val="24"/>
        </w:rPr>
        <w:t>Kandel</w:t>
      </w:r>
      <w:r w:rsidR="00D07982" w:rsidRPr="00D645A9">
        <w:rPr>
          <w:rFonts w:ascii="Century Gothic" w:hAnsi="Century Gothic"/>
          <w:b/>
          <w:sz w:val="28"/>
          <w:szCs w:val="28"/>
        </w:rPr>
        <w:t xml:space="preserve"> </w:t>
      </w:r>
    </w:p>
    <w:p w:rsidR="00E402A1" w:rsidRPr="00D07982" w:rsidRDefault="00E402A1" w:rsidP="00D645A9">
      <w:pPr>
        <w:pBdr>
          <w:bottom w:val="single" w:sz="4" w:space="1" w:color="auto"/>
        </w:pBdr>
        <w:tabs>
          <w:tab w:val="left" w:pos="7797"/>
        </w:tabs>
        <w:rPr>
          <w:rFonts w:ascii="Century Gothic" w:hAnsi="Century Gothic"/>
          <w:b/>
          <w:sz w:val="24"/>
          <w:szCs w:val="24"/>
        </w:rPr>
      </w:pPr>
    </w:p>
    <w:p w:rsidR="00B7783C" w:rsidRDefault="00B7783C">
      <w:pPr>
        <w:tabs>
          <w:tab w:val="left" w:pos="7797"/>
        </w:tabs>
        <w:rPr>
          <w:rFonts w:ascii="Century Gothic" w:hAnsi="Century Gothic"/>
          <w:sz w:val="22"/>
          <w:szCs w:val="22"/>
        </w:rPr>
      </w:pPr>
    </w:p>
    <w:p w:rsidR="00930F8B" w:rsidRDefault="00930F8B">
      <w:pPr>
        <w:tabs>
          <w:tab w:val="left" w:pos="7797"/>
        </w:tabs>
        <w:rPr>
          <w:rFonts w:ascii="Century Gothic" w:hAnsi="Century Gothic"/>
          <w:sz w:val="22"/>
          <w:szCs w:val="22"/>
        </w:rPr>
      </w:pPr>
    </w:p>
    <w:p w:rsidR="00423290" w:rsidRDefault="00423290">
      <w:pPr>
        <w:tabs>
          <w:tab w:val="left" w:pos="7797"/>
        </w:tabs>
        <w:rPr>
          <w:rFonts w:ascii="Century Gothic" w:hAnsi="Century Gothic"/>
          <w:sz w:val="22"/>
          <w:szCs w:val="22"/>
        </w:rPr>
      </w:pPr>
    </w:p>
    <w:p w:rsidR="00423290" w:rsidRPr="00BB49CC" w:rsidRDefault="00423290">
      <w:pPr>
        <w:tabs>
          <w:tab w:val="left" w:pos="7797"/>
        </w:tabs>
        <w:rPr>
          <w:rFonts w:ascii="Century Gothic" w:hAnsi="Century Gothic"/>
          <w:sz w:val="22"/>
          <w:szCs w:val="22"/>
        </w:rPr>
      </w:pPr>
    </w:p>
    <w:p w:rsidR="00D8769C" w:rsidRDefault="00930F8B" w:rsidP="00D645A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Dritte Corona-Bekämpfungsverordnung Rheinland-Pfalz</w:t>
      </w:r>
    </w:p>
    <w:p w:rsidR="00930F8B" w:rsidRPr="00C776FD" w:rsidRDefault="00930F8B" w:rsidP="00D645A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vom 23.03.2020</w:t>
      </w:r>
    </w:p>
    <w:p w:rsidR="00BB49CC" w:rsidRPr="00D8769C" w:rsidRDefault="00BB49CC" w:rsidP="00D645A9">
      <w:pPr>
        <w:rPr>
          <w:rFonts w:ascii="Century Gothic" w:hAnsi="Century Gothic"/>
          <w:b/>
          <w:sz w:val="28"/>
          <w:szCs w:val="28"/>
        </w:rPr>
      </w:pPr>
    </w:p>
    <w:p w:rsidR="00D8769C" w:rsidRPr="00423290" w:rsidRDefault="00D8769C" w:rsidP="00D645A9">
      <w:pPr>
        <w:rPr>
          <w:rFonts w:ascii="Century Gothic" w:hAnsi="Century Gothic"/>
          <w:b/>
          <w:sz w:val="28"/>
          <w:szCs w:val="28"/>
        </w:rPr>
      </w:pPr>
    </w:p>
    <w:p w:rsidR="006C3693" w:rsidRDefault="00D8769C" w:rsidP="007F749D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Das neuartige </w:t>
      </w:r>
      <w:proofErr w:type="spellStart"/>
      <w:r>
        <w:rPr>
          <w:rFonts w:ascii="Century Gothic" w:hAnsi="Century Gothic"/>
          <w:sz w:val="22"/>
          <w:szCs w:val="22"/>
        </w:rPr>
        <w:t>Coronavirus</w:t>
      </w:r>
      <w:proofErr w:type="spellEnd"/>
      <w:r>
        <w:rPr>
          <w:rFonts w:ascii="Century Gothic" w:hAnsi="Century Gothic"/>
          <w:sz w:val="22"/>
          <w:szCs w:val="22"/>
        </w:rPr>
        <w:t xml:space="preserve"> SARS-CoV-2 </w:t>
      </w:r>
      <w:r w:rsidR="00930F8B">
        <w:rPr>
          <w:rFonts w:ascii="Century Gothic" w:hAnsi="Century Gothic"/>
          <w:sz w:val="22"/>
          <w:szCs w:val="22"/>
        </w:rPr>
        <w:t>breitet sich auch in Rheinland-Pfalz immer weiter</w:t>
      </w:r>
      <w:r w:rsidR="006C3693">
        <w:rPr>
          <w:rFonts w:ascii="Century Gothic" w:hAnsi="Century Gothic"/>
          <w:sz w:val="22"/>
          <w:szCs w:val="22"/>
        </w:rPr>
        <w:t xml:space="preserve"> aus. Die Anzahl der Infizierten steigt unvermindert. Das Ministerium für Soziales, Arbeit, Gesundheit und Demografie hat deshalb die Dritte Corona-Bekämpfungsverordnung erlassen, die am 24.03.2020 in Kraft getreten ist und landesweit gilt.</w:t>
      </w:r>
    </w:p>
    <w:p w:rsidR="00D8769C" w:rsidRDefault="008C1492" w:rsidP="008C1492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Die bislang </w:t>
      </w:r>
      <w:proofErr w:type="spellStart"/>
      <w:r>
        <w:rPr>
          <w:rFonts w:ascii="Century Gothic" w:hAnsi="Century Gothic"/>
          <w:sz w:val="22"/>
          <w:szCs w:val="22"/>
        </w:rPr>
        <w:t>gülltigen</w:t>
      </w:r>
      <w:proofErr w:type="spellEnd"/>
      <w:r>
        <w:rPr>
          <w:rFonts w:ascii="Century Gothic" w:hAnsi="Century Gothic"/>
          <w:sz w:val="22"/>
          <w:szCs w:val="22"/>
        </w:rPr>
        <w:t xml:space="preserve"> Allgemeinverfügungen der Kreisverwaltung Germersheim vom 17.03., 19.03. und 20.03.2020 wurden mit Ablauf des 23.03.2020 </w:t>
      </w:r>
      <w:proofErr w:type="gramStart"/>
      <w:r>
        <w:rPr>
          <w:rFonts w:ascii="Century Gothic" w:hAnsi="Century Gothic"/>
          <w:sz w:val="22"/>
          <w:szCs w:val="22"/>
        </w:rPr>
        <w:t>zurück- genommen</w:t>
      </w:r>
      <w:proofErr w:type="gramEnd"/>
      <w:r>
        <w:rPr>
          <w:rFonts w:ascii="Century Gothic" w:hAnsi="Century Gothic"/>
          <w:sz w:val="22"/>
          <w:szCs w:val="22"/>
        </w:rPr>
        <w:t>.</w:t>
      </w:r>
    </w:p>
    <w:p w:rsidR="008C1492" w:rsidRDefault="008C1492" w:rsidP="008C1492">
      <w:pPr>
        <w:jc w:val="both"/>
        <w:rPr>
          <w:rFonts w:ascii="Century Gothic" w:hAnsi="Century Gothic"/>
          <w:sz w:val="22"/>
          <w:szCs w:val="22"/>
        </w:rPr>
      </w:pPr>
    </w:p>
    <w:p w:rsidR="008C1492" w:rsidRPr="00D8769C" w:rsidRDefault="008C1492" w:rsidP="008C1492">
      <w:pPr>
        <w:rPr>
          <w:rFonts w:ascii="Century Gothic" w:hAnsi="Century Gothic"/>
          <w:b/>
          <w:sz w:val="28"/>
          <w:szCs w:val="28"/>
        </w:rPr>
      </w:pPr>
      <w:r w:rsidRPr="00D8769C">
        <w:rPr>
          <w:rFonts w:ascii="Century Gothic" w:hAnsi="Century Gothic"/>
          <w:b/>
          <w:sz w:val="28"/>
          <w:szCs w:val="28"/>
        </w:rPr>
        <w:t>Was ist zu beachten?</w:t>
      </w:r>
    </w:p>
    <w:p w:rsidR="008C1492" w:rsidRDefault="008C1492" w:rsidP="008C1492">
      <w:pPr>
        <w:jc w:val="both"/>
        <w:rPr>
          <w:rFonts w:ascii="Century Gothic" w:hAnsi="Century Gothic"/>
          <w:sz w:val="22"/>
          <w:szCs w:val="22"/>
        </w:rPr>
      </w:pPr>
    </w:p>
    <w:p w:rsidR="00D8769C" w:rsidRPr="00540BAE" w:rsidRDefault="008C1492" w:rsidP="008C1492">
      <w:pPr>
        <w:pStyle w:val="Listenabsatz"/>
        <w:numPr>
          <w:ilvl w:val="0"/>
          <w:numId w:val="26"/>
        </w:numPr>
        <w:tabs>
          <w:tab w:val="left" w:pos="851"/>
        </w:tabs>
        <w:ind w:left="709" w:hanging="425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Der Aufenthalt im öffentlichen Raum</w:t>
      </w:r>
    </w:p>
    <w:p w:rsidR="008C1492" w:rsidRPr="00540BAE" w:rsidRDefault="008C1492" w:rsidP="008C1492">
      <w:pPr>
        <w:ind w:left="284" w:firstLine="424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ist nur alleine oder mit einer weiteren nicht im Haushalt lebenden Person</w:t>
      </w:r>
    </w:p>
    <w:p w:rsidR="008C1492" w:rsidRPr="00540BAE" w:rsidRDefault="008C1492" w:rsidP="008C1492">
      <w:pPr>
        <w:ind w:left="284" w:firstLine="424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und im Kreis der Angehörigen des eigenen Hausstands zulässig.</w:t>
      </w:r>
    </w:p>
    <w:p w:rsidR="008C1492" w:rsidRPr="00540BAE" w:rsidRDefault="008C1492" w:rsidP="008C1492">
      <w:pPr>
        <w:ind w:left="284" w:firstLine="424"/>
        <w:rPr>
          <w:rFonts w:ascii="Century Gothic" w:hAnsi="Century Gothic"/>
          <w:b/>
          <w:color w:val="0070C0"/>
          <w:sz w:val="24"/>
          <w:szCs w:val="24"/>
        </w:rPr>
      </w:pPr>
    </w:p>
    <w:p w:rsidR="008C1492" w:rsidRPr="00540BAE" w:rsidRDefault="008C1492" w:rsidP="008C1492">
      <w:pPr>
        <w:pStyle w:val="Listenabsatz"/>
        <w:numPr>
          <w:ilvl w:val="0"/>
          <w:numId w:val="26"/>
        </w:numPr>
        <w:ind w:left="709" w:hanging="425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Zu anderen Personen ist in der Öffentlichkeit, wo immer möglich,</w:t>
      </w:r>
    </w:p>
    <w:p w:rsidR="008C1492" w:rsidRPr="00540BAE" w:rsidRDefault="008C1492" w:rsidP="008C1492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ein Mindestabstand von 1,50 m einzuhalten.</w:t>
      </w:r>
    </w:p>
    <w:p w:rsidR="008C1492" w:rsidRPr="00540BAE" w:rsidRDefault="008C1492" w:rsidP="008C1492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</w:p>
    <w:p w:rsidR="008C1492" w:rsidRPr="00540BAE" w:rsidRDefault="008C1492" w:rsidP="008C1492">
      <w:pPr>
        <w:pStyle w:val="Listenabsatz"/>
        <w:numPr>
          <w:ilvl w:val="0"/>
          <w:numId w:val="26"/>
        </w:numPr>
        <w:ind w:left="709" w:hanging="425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Jede übrige Ansammlung von Personen ist untersagt.</w:t>
      </w:r>
    </w:p>
    <w:p w:rsidR="008C1492" w:rsidRDefault="008C1492" w:rsidP="008C1492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  <w:r w:rsidRPr="00540BAE">
        <w:rPr>
          <w:rFonts w:ascii="Century Gothic" w:hAnsi="Century Gothic"/>
          <w:b/>
          <w:color w:val="0070C0"/>
          <w:sz w:val="24"/>
          <w:szCs w:val="24"/>
        </w:rPr>
        <w:t>Ausgenommen sind Ansammlungen, die der Aufrechterhaltung der öffentlichen Sicherheit und Ordnung oder Daseinsvorsorge zu dienen bestimmt sind.</w:t>
      </w:r>
    </w:p>
    <w:p w:rsidR="00540BAE" w:rsidRDefault="00540BAE" w:rsidP="008C1492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</w:p>
    <w:p w:rsidR="00540BAE" w:rsidRDefault="00540BAE" w:rsidP="00540BAE">
      <w:pPr>
        <w:pStyle w:val="Listenabsatz"/>
        <w:numPr>
          <w:ilvl w:val="0"/>
          <w:numId w:val="26"/>
        </w:numPr>
        <w:ind w:left="709" w:hanging="425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Ansammlungen aus geschäftlichen, beruflichen oder dienstlichen Anlässen, bei denen Personen unmittelbar zusammenarbeiten müssen, sind zulässig.</w:t>
      </w:r>
    </w:p>
    <w:p w:rsidR="00540BAE" w:rsidRDefault="00A47359" w:rsidP="00540BAE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Gleiches gilt für Ansammlungen, bei denen Personen bestimmungsgemäß zumindest kurzfristig zusammenkommen müssen,</w:t>
      </w:r>
    </w:p>
    <w:p w:rsidR="00A47359" w:rsidRPr="00540BAE" w:rsidRDefault="00A47359" w:rsidP="00540BAE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>beispielsweise im öffentlichen Personennahverkehr, Fahrten im Gelegenheits-</w:t>
      </w:r>
      <w:proofErr w:type="spellStart"/>
      <w:r>
        <w:rPr>
          <w:rFonts w:ascii="Century Gothic" w:hAnsi="Century Gothic"/>
          <w:b/>
          <w:color w:val="0070C0"/>
          <w:sz w:val="24"/>
          <w:szCs w:val="24"/>
        </w:rPr>
        <w:t>verkehr</w:t>
      </w:r>
      <w:proofErr w:type="spellEnd"/>
      <w:r>
        <w:rPr>
          <w:rFonts w:ascii="Century Gothic" w:hAnsi="Century Gothic"/>
          <w:b/>
          <w:color w:val="0070C0"/>
          <w:sz w:val="24"/>
          <w:szCs w:val="24"/>
        </w:rPr>
        <w:t xml:space="preserve"> zwischen Wohn- und Arbeitsstätte </w:t>
      </w:r>
      <w:proofErr w:type="spellStart"/>
      <w:r>
        <w:rPr>
          <w:rFonts w:ascii="Century Gothic" w:hAnsi="Century Gothic"/>
          <w:b/>
          <w:color w:val="0070C0"/>
          <w:sz w:val="24"/>
          <w:szCs w:val="24"/>
        </w:rPr>
        <w:t>doer</w:t>
      </w:r>
      <w:proofErr w:type="spellEnd"/>
      <w:r>
        <w:rPr>
          <w:rFonts w:ascii="Century Gothic" w:hAnsi="Century Gothic"/>
          <w:b/>
          <w:color w:val="0070C0"/>
          <w:sz w:val="24"/>
          <w:szCs w:val="24"/>
        </w:rPr>
        <w:t xml:space="preserve"> in Fahrgemeinschaften sowie ehrenamtliches Engagement zur Versorgung der Bevölkerung</w:t>
      </w:r>
    </w:p>
    <w:p w:rsidR="00540BAE" w:rsidRDefault="00540BAE" w:rsidP="008C1492">
      <w:pPr>
        <w:ind w:left="708"/>
        <w:rPr>
          <w:rFonts w:ascii="Century Gothic" w:hAnsi="Century Gothic"/>
          <w:b/>
          <w:color w:val="0070C0"/>
          <w:sz w:val="24"/>
          <w:szCs w:val="24"/>
        </w:rPr>
      </w:pPr>
    </w:p>
    <w:p w:rsidR="00540BAE" w:rsidRPr="00540BAE" w:rsidRDefault="00540BAE" w:rsidP="00540BAE">
      <w:pPr>
        <w:pStyle w:val="Listenabsatz"/>
        <w:numPr>
          <w:ilvl w:val="0"/>
          <w:numId w:val="26"/>
        </w:numPr>
        <w:ind w:left="709" w:hanging="425"/>
        <w:rPr>
          <w:rFonts w:ascii="Century Gothic" w:hAnsi="Century Gothic"/>
          <w:b/>
          <w:color w:val="0070C0"/>
          <w:sz w:val="24"/>
          <w:szCs w:val="24"/>
        </w:rPr>
      </w:pPr>
      <w:r>
        <w:rPr>
          <w:rFonts w:ascii="Century Gothic" w:hAnsi="Century Gothic"/>
          <w:b/>
          <w:color w:val="0070C0"/>
          <w:sz w:val="24"/>
          <w:szCs w:val="24"/>
        </w:rPr>
        <w:t xml:space="preserve">Bestattung im engsten </w:t>
      </w:r>
      <w:proofErr w:type="spellStart"/>
      <w:r>
        <w:rPr>
          <w:rFonts w:ascii="Century Gothic" w:hAnsi="Century Gothic"/>
          <w:b/>
          <w:color w:val="0070C0"/>
          <w:sz w:val="24"/>
          <w:szCs w:val="24"/>
        </w:rPr>
        <w:t>Familenkreis</w:t>
      </w:r>
      <w:proofErr w:type="spellEnd"/>
      <w:r>
        <w:rPr>
          <w:rFonts w:ascii="Century Gothic" w:hAnsi="Century Gothic"/>
          <w:b/>
          <w:color w:val="0070C0"/>
          <w:sz w:val="24"/>
          <w:szCs w:val="24"/>
        </w:rPr>
        <w:t xml:space="preserve"> sind zulässig.</w:t>
      </w:r>
    </w:p>
    <w:p w:rsidR="00D8769C" w:rsidRDefault="00D8769C" w:rsidP="00D645A9">
      <w:pPr>
        <w:rPr>
          <w:rFonts w:ascii="Century Gothic" w:hAnsi="Century Gothic"/>
          <w:sz w:val="22"/>
          <w:szCs w:val="22"/>
        </w:rPr>
      </w:pPr>
    </w:p>
    <w:p w:rsidR="00A47359" w:rsidRDefault="00A47359" w:rsidP="00D645A9">
      <w:pPr>
        <w:rPr>
          <w:rFonts w:ascii="Century Gothic" w:hAnsi="Century Gothic"/>
          <w:sz w:val="22"/>
          <w:szCs w:val="22"/>
        </w:rPr>
      </w:pPr>
    </w:p>
    <w:p w:rsidR="00A47359" w:rsidRDefault="00423290" w:rsidP="00423290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</w:t>
      </w:r>
    </w:p>
    <w:p w:rsidR="00A47359" w:rsidRDefault="00A47359" w:rsidP="00D645A9">
      <w:pPr>
        <w:rPr>
          <w:rFonts w:ascii="Century Gothic" w:hAnsi="Century Gothic"/>
          <w:sz w:val="22"/>
          <w:szCs w:val="22"/>
        </w:rPr>
      </w:pPr>
    </w:p>
    <w:p w:rsidR="00A47359" w:rsidRDefault="00A47359" w:rsidP="00D645A9">
      <w:pPr>
        <w:rPr>
          <w:rFonts w:ascii="Century Gothic" w:hAnsi="Century Gothic"/>
          <w:b/>
          <w:sz w:val="22"/>
          <w:szCs w:val="22"/>
        </w:rPr>
      </w:pPr>
    </w:p>
    <w:p w:rsidR="00A47359" w:rsidRDefault="00A47359" w:rsidP="00A4735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2</w:t>
      </w:r>
    </w:p>
    <w:p w:rsidR="00A47359" w:rsidRDefault="00A47359" w:rsidP="00D645A9">
      <w:pPr>
        <w:rPr>
          <w:rFonts w:ascii="Century Gothic" w:hAnsi="Century Gothic"/>
          <w:b/>
          <w:sz w:val="22"/>
          <w:szCs w:val="22"/>
        </w:rPr>
      </w:pPr>
    </w:p>
    <w:p w:rsidR="00D8769C" w:rsidRPr="00423290" w:rsidRDefault="00A47359" w:rsidP="00D645A9">
      <w:pPr>
        <w:rPr>
          <w:rFonts w:ascii="Century Gothic" w:hAnsi="Century Gothic"/>
          <w:b/>
          <w:sz w:val="28"/>
          <w:szCs w:val="28"/>
        </w:rPr>
      </w:pPr>
      <w:r w:rsidRPr="00423290">
        <w:rPr>
          <w:rFonts w:ascii="Century Gothic" w:hAnsi="Century Gothic"/>
          <w:b/>
          <w:sz w:val="28"/>
          <w:szCs w:val="28"/>
        </w:rPr>
        <w:t>Untersagt sind</w:t>
      </w:r>
    </w:p>
    <w:p w:rsidR="00265B07" w:rsidRDefault="00265B07" w:rsidP="00D645A9">
      <w:pPr>
        <w:rPr>
          <w:rFonts w:ascii="Century Gothic" w:hAnsi="Century Gothic"/>
          <w:sz w:val="22"/>
          <w:szCs w:val="22"/>
        </w:rPr>
      </w:pPr>
    </w:p>
    <w:p w:rsidR="00A47359" w:rsidRPr="00423290" w:rsidRDefault="00A47359" w:rsidP="004B4C59">
      <w:pPr>
        <w:pStyle w:val="Listenabsatz"/>
        <w:numPr>
          <w:ilvl w:val="0"/>
          <w:numId w:val="27"/>
        </w:numPr>
        <w:rPr>
          <w:rFonts w:ascii="Century Gothic" w:hAnsi="Century Gothic"/>
          <w:sz w:val="24"/>
          <w:szCs w:val="24"/>
        </w:rPr>
      </w:pPr>
      <w:r w:rsidRPr="00423290">
        <w:rPr>
          <w:rFonts w:ascii="Century Gothic" w:hAnsi="Century Gothic"/>
          <w:sz w:val="24"/>
          <w:szCs w:val="24"/>
        </w:rPr>
        <w:t>Zusammenkünfte von Religions- und Glaubensgemeinschaften,</w:t>
      </w:r>
    </w:p>
    <w:p w:rsidR="00A47359" w:rsidRPr="00423290" w:rsidRDefault="00A47359" w:rsidP="004B4C59">
      <w:pPr>
        <w:ind w:left="360" w:firstLine="348"/>
        <w:rPr>
          <w:rFonts w:ascii="Century Gothic" w:hAnsi="Century Gothic"/>
          <w:sz w:val="24"/>
          <w:szCs w:val="24"/>
        </w:rPr>
      </w:pPr>
      <w:r w:rsidRPr="00423290">
        <w:rPr>
          <w:rFonts w:ascii="Century Gothic" w:hAnsi="Century Gothic"/>
          <w:sz w:val="24"/>
          <w:szCs w:val="24"/>
        </w:rPr>
        <w:t>insbesondere in Kirchen, Moscheen und Synagogen;</w:t>
      </w:r>
    </w:p>
    <w:p w:rsidR="007F749D" w:rsidRPr="00423290" w:rsidRDefault="00A47359" w:rsidP="004B4C59">
      <w:pPr>
        <w:pStyle w:val="Listenabsatz"/>
        <w:numPr>
          <w:ilvl w:val="0"/>
          <w:numId w:val="27"/>
        </w:numPr>
        <w:tabs>
          <w:tab w:val="left" w:pos="426"/>
        </w:tabs>
        <w:rPr>
          <w:rFonts w:ascii="Century Gothic" w:hAnsi="Century Gothic"/>
          <w:sz w:val="24"/>
          <w:szCs w:val="24"/>
        </w:rPr>
      </w:pPr>
      <w:r w:rsidRPr="00423290">
        <w:rPr>
          <w:rFonts w:ascii="Century Gothic" w:hAnsi="Century Gothic"/>
          <w:sz w:val="24"/>
          <w:szCs w:val="24"/>
        </w:rPr>
        <w:t xml:space="preserve">Zusammenkünfte in Vereinen und sonstigen </w:t>
      </w:r>
      <w:proofErr w:type="spellStart"/>
      <w:r w:rsidRPr="00423290">
        <w:rPr>
          <w:rFonts w:ascii="Century Gothic" w:hAnsi="Century Gothic"/>
          <w:sz w:val="24"/>
          <w:szCs w:val="24"/>
        </w:rPr>
        <w:t>Sprot</w:t>
      </w:r>
      <w:proofErr w:type="spellEnd"/>
      <w:r w:rsidRPr="00423290">
        <w:rPr>
          <w:rFonts w:ascii="Century Gothic" w:hAnsi="Century Gothic"/>
          <w:sz w:val="24"/>
          <w:szCs w:val="24"/>
        </w:rPr>
        <w:t>- und Freizeiteinrichtungen;</w:t>
      </w:r>
    </w:p>
    <w:p w:rsidR="00A47359" w:rsidRPr="00423290" w:rsidRDefault="00A47359" w:rsidP="004B4C59">
      <w:pPr>
        <w:pStyle w:val="Listenabsatz"/>
        <w:numPr>
          <w:ilvl w:val="0"/>
          <w:numId w:val="27"/>
        </w:numPr>
        <w:tabs>
          <w:tab w:val="left" w:pos="426"/>
        </w:tabs>
        <w:rPr>
          <w:rFonts w:ascii="Century Gothic" w:hAnsi="Century Gothic"/>
          <w:sz w:val="24"/>
          <w:szCs w:val="24"/>
        </w:rPr>
      </w:pPr>
      <w:r w:rsidRPr="00423290">
        <w:rPr>
          <w:rFonts w:ascii="Century Gothic" w:hAnsi="Century Gothic"/>
          <w:sz w:val="24"/>
          <w:szCs w:val="24"/>
        </w:rPr>
        <w:t xml:space="preserve">Die Wahrnehmung von Angeboten in Volkshochschulen, Musikschulen und sonstigen öffentlichen und privaten Bildungseinrichtungen im </w:t>
      </w:r>
      <w:proofErr w:type="spellStart"/>
      <w:r w:rsidRPr="00423290">
        <w:rPr>
          <w:rFonts w:ascii="Century Gothic" w:hAnsi="Century Gothic"/>
          <w:sz w:val="24"/>
          <w:szCs w:val="24"/>
        </w:rPr>
        <w:t>ausßerschulischen</w:t>
      </w:r>
      <w:proofErr w:type="spellEnd"/>
      <w:r w:rsidRPr="00423290">
        <w:rPr>
          <w:rFonts w:ascii="Century Gothic" w:hAnsi="Century Gothic"/>
          <w:sz w:val="24"/>
          <w:szCs w:val="24"/>
        </w:rPr>
        <w:t xml:space="preserve"> Bereich sowie</w:t>
      </w:r>
    </w:p>
    <w:p w:rsidR="00A47359" w:rsidRPr="00423290" w:rsidRDefault="00A47359" w:rsidP="004B4C59">
      <w:pPr>
        <w:pStyle w:val="Listenabsatz"/>
        <w:numPr>
          <w:ilvl w:val="0"/>
          <w:numId w:val="27"/>
        </w:numPr>
        <w:tabs>
          <w:tab w:val="left" w:pos="426"/>
        </w:tabs>
        <w:rPr>
          <w:rFonts w:ascii="Century Gothic" w:hAnsi="Century Gothic"/>
          <w:sz w:val="24"/>
          <w:szCs w:val="24"/>
        </w:rPr>
      </w:pPr>
      <w:r w:rsidRPr="00423290">
        <w:rPr>
          <w:rFonts w:ascii="Century Gothic" w:hAnsi="Century Gothic"/>
          <w:sz w:val="24"/>
          <w:szCs w:val="24"/>
        </w:rPr>
        <w:t>Reisebu</w:t>
      </w:r>
      <w:r w:rsidR="004B4C59" w:rsidRPr="00423290">
        <w:rPr>
          <w:rFonts w:ascii="Century Gothic" w:hAnsi="Century Gothic"/>
          <w:sz w:val="24"/>
          <w:szCs w:val="24"/>
        </w:rPr>
        <w:t>sreisen.</w:t>
      </w:r>
    </w:p>
    <w:p w:rsidR="004B4C59" w:rsidRDefault="004B4C59" w:rsidP="004B4C59">
      <w:pPr>
        <w:tabs>
          <w:tab w:val="left" w:pos="426"/>
        </w:tabs>
        <w:ind w:left="360"/>
        <w:rPr>
          <w:rFonts w:ascii="Century Gothic" w:hAnsi="Century Gothic"/>
          <w:b/>
          <w:sz w:val="22"/>
          <w:szCs w:val="22"/>
        </w:rPr>
      </w:pPr>
    </w:p>
    <w:p w:rsidR="004B4C59" w:rsidRPr="004B4C59" w:rsidRDefault="004B4C59" w:rsidP="004B4C59">
      <w:pPr>
        <w:tabs>
          <w:tab w:val="left" w:pos="360"/>
        </w:tabs>
        <w:ind w:left="360" w:hanging="3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Darüber hinaus ist die Durchführung von Veranstaltungen jeglicher Art untersagt.</w:t>
      </w:r>
    </w:p>
    <w:p w:rsidR="004B4C59" w:rsidRDefault="004B4C59" w:rsidP="00AA7A2C">
      <w:pPr>
        <w:jc w:val="both"/>
        <w:rPr>
          <w:rFonts w:ascii="Century Gothic" w:hAnsi="Century Gothic"/>
          <w:b/>
          <w:sz w:val="22"/>
          <w:szCs w:val="22"/>
        </w:rPr>
      </w:pPr>
    </w:p>
    <w:p w:rsidR="004B4C59" w:rsidRDefault="004B4C59" w:rsidP="00AA7A2C">
      <w:pPr>
        <w:jc w:val="both"/>
        <w:rPr>
          <w:rFonts w:ascii="Century Gothic" w:hAnsi="Century Gothic"/>
          <w:b/>
          <w:sz w:val="22"/>
          <w:szCs w:val="22"/>
        </w:rPr>
      </w:pPr>
    </w:p>
    <w:p w:rsidR="00301D42" w:rsidRPr="007F749D" w:rsidRDefault="00301D42" w:rsidP="00AA7A2C">
      <w:pPr>
        <w:jc w:val="both"/>
        <w:rPr>
          <w:rFonts w:ascii="Century Gothic" w:hAnsi="Century Gothic"/>
          <w:b/>
          <w:sz w:val="22"/>
          <w:szCs w:val="22"/>
        </w:rPr>
      </w:pPr>
      <w:r w:rsidRPr="007F749D">
        <w:rPr>
          <w:rFonts w:ascii="Century Gothic" w:hAnsi="Century Gothic"/>
          <w:b/>
          <w:sz w:val="22"/>
          <w:szCs w:val="22"/>
        </w:rPr>
        <w:t xml:space="preserve">Wichtig ist </w:t>
      </w:r>
      <w:r w:rsidR="004B4C59">
        <w:rPr>
          <w:rFonts w:ascii="Century Gothic" w:hAnsi="Century Gothic"/>
          <w:b/>
          <w:sz w:val="22"/>
          <w:szCs w:val="22"/>
        </w:rPr>
        <w:t>nach wie vor</w:t>
      </w:r>
      <w:r w:rsidRPr="007F749D">
        <w:rPr>
          <w:rFonts w:ascii="Century Gothic" w:hAnsi="Century Gothic"/>
          <w:b/>
          <w:sz w:val="22"/>
          <w:szCs w:val="22"/>
        </w:rPr>
        <w:t>:</w:t>
      </w:r>
    </w:p>
    <w:p w:rsidR="004042A1" w:rsidRDefault="004042A1" w:rsidP="00AA7A2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Lassen Sie uns </w:t>
      </w:r>
      <w:r w:rsidR="004B4C59">
        <w:rPr>
          <w:rFonts w:ascii="Century Gothic" w:hAnsi="Century Gothic"/>
          <w:sz w:val="22"/>
          <w:szCs w:val="22"/>
        </w:rPr>
        <w:t xml:space="preserve">aus weiterhin </w:t>
      </w:r>
      <w:r>
        <w:rPr>
          <w:rFonts w:ascii="Century Gothic" w:hAnsi="Century Gothic"/>
          <w:sz w:val="22"/>
          <w:szCs w:val="22"/>
        </w:rPr>
        <w:t xml:space="preserve">mit viel Vernunft, mit großer Besonnenheit und mit einem hohen Maß an Umsicht mit dieser Situation umgehen. Und lassen Sie uns in den kommenden Tagen und Wochen </w:t>
      </w:r>
      <w:r w:rsidR="004B4C59">
        <w:rPr>
          <w:rFonts w:ascii="Century Gothic" w:hAnsi="Century Gothic"/>
          <w:sz w:val="22"/>
          <w:szCs w:val="22"/>
        </w:rPr>
        <w:t>die Anordnungen</w:t>
      </w:r>
      <w:r>
        <w:rPr>
          <w:rFonts w:ascii="Century Gothic" w:hAnsi="Century Gothic"/>
          <w:sz w:val="22"/>
          <w:szCs w:val="22"/>
        </w:rPr>
        <w:t xml:space="preserve"> akzeptieren und respektieren.</w:t>
      </w:r>
    </w:p>
    <w:p w:rsidR="00F35E3B" w:rsidRDefault="00F35E3B" w:rsidP="00AA7A2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Deshalb gilt der eindringliche Appell:</w:t>
      </w:r>
    </w:p>
    <w:p w:rsidR="00F35E3B" w:rsidRDefault="00F35E3B" w:rsidP="00AA7A2C">
      <w:pPr>
        <w:jc w:val="both"/>
        <w:rPr>
          <w:rFonts w:ascii="Century Gothic" w:hAnsi="Century Gothic"/>
          <w:sz w:val="22"/>
          <w:szCs w:val="22"/>
        </w:rPr>
      </w:pPr>
    </w:p>
    <w:p w:rsidR="00F35E3B" w:rsidRDefault="00F35E3B" w:rsidP="00AA7A2C">
      <w:pPr>
        <w:pStyle w:val="Listenabsatz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Bleiben Sie </w:t>
      </w:r>
      <w:r w:rsidR="004B4C59">
        <w:rPr>
          <w:rFonts w:ascii="Century Gothic" w:hAnsi="Century Gothic"/>
          <w:sz w:val="22"/>
          <w:szCs w:val="22"/>
        </w:rPr>
        <w:t xml:space="preserve">möglichst </w:t>
      </w:r>
      <w:r>
        <w:rPr>
          <w:rFonts w:ascii="Century Gothic" w:hAnsi="Century Gothic"/>
          <w:sz w:val="22"/>
          <w:szCs w:val="22"/>
        </w:rPr>
        <w:t>zuhause!</w:t>
      </w:r>
    </w:p>
    <w:p w:rsidR="00F35E3B" w:rsidRDefault="00F35E3B" w:rsidP="00AA7A2C">
      <w:pPr>
        <w:pStyle w:val="Listenabsatz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Vermeiden Sie soziale Kontakte, wo immer es möglich ist!</w:t>
      </w:r>
    </w:p>
    <w:p w:rsidR="00F35E3B" w:rsidRDefault="00F35E3B" w:rsidP="00AA7A2C">
      <w:pPr>
        <w:pStyle w:val="Listenabsatz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Halten Sie Abstand zu anderen Menschen – auch beim Einkaufen!</w:t>
      </w:r>
    </w:p>
    <w:p w:rsidR="00F35E3B" w:rsidRDefault="00F35E3B" w:rsidP="00AA7A2C">
      <w:pPr>
        <w:pStyle w:val="Listenabsatz"/>
        <w:numPr>
          <w:ilvl w:val="0"/>
          <w:numId w:val="18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Befolgen Sie die gängigen Hygieneregeln!</w:t>
      </w:r>
    </w:p>
    <w:p w:rsidR="00F35E3B" w:rsidRDefault="00F35E3B" w:rsidP="00AA7A2C">
      <w:pPr>
        <w:jc w:val="both"/>
        <w:rPr>
          <w:rFonts w:ascii="Century Gothic" w:hAnsi="Century Gothic"/>
          <w:sz w:val="22"/>
          <w:szCs w:val="22"/>
        </w:rPr>
      </w:pPr>
    </w:p>
    <w:p w:rsidR="00F35E3B" w:rsidRDefault="00F35E3B" w:rsidP="00AA7A2C">
      <w:pPr>
        <w:jc w:val="both"/>
        <w:rPr>
          <w:rFonts w:ascii="Century Gothic" w:hAnsi="Century Gothic"/>
          <w:sz w:val="22"/>
          <w:szCs w:val="22"/>
        </w:rPr>
      </w:pPr>
    </w:p>
    <w:p w:rsidR="004B4C59" w:rsidRDefault="00B7783C" w:rsidP="00AA7A2C">
      <w:pPr>
        <w:jc w:val="both"/>
        <w:rPr>
          <w:rFonts w:ascii="Century Gothic" w:hAnsi="Century Gothic"/>
          <w:b/>
          <w:color w:val="0070C0"/>
          <w:sz w:val="22"/>
          <w:szCs w:val="22"/>
        </w:rPr>
      </w:pPr>
      <w:r>
        <w:rPr>
          <w:rFonts w:ascii="Century Gothic" w:hAnsi="Century Gothic"/>
          <w:b/>
          <w:color w:val="0070C0"/>
          <w:sz w:val="22"/>
          <w:szCs w:val="22"/>
        </w:rPr>
        <w:t xml:space="preserve">Und </w:t>
      </w:r>
      <w:r w:rsidR="00F35E3B" w:rsidRPr="00F35E3B">
        <w:rPr>
          <w:rFonts w:ascii="Century Gothic" w:hAnsi="Century Gothic"/>
          <w:b/>
          <w:color w:val="0070C0"/>
          <w:sz w:val="22"/>
          <w:szCs w:val="22"/>
        </w:rPr>
        <w:t xml:space="preserve">Sie alle sollen wissen: </w:t>
      </w:r>
    </w:p>
    <w:p w:rsidR="00F35E3B" w:rsidRPr="00F35E3B" w:rsidRDefault="00F35E3B" w:rsidP="00AA7A2C">
      <w:pPr>
        <w:jc w:val="both"/>
        <w:rPr>
          <w:rFonts w:ascii="Century Gothic" w:hAnsi="Century Gothic"/>
          <w:b/>
          <w:color w:val="0070C0"/>
          <w:sz w:val="22"/>
          <w:szCs w:val="22"/>
        </w:rPr>
      </w:pP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Als Verwaltung sind wir </w:t>
      </w:r>
      <w:r>
        <w:rPr>
          <w:rFonts w:ascii="Century Gothic" w:hAnsi="Century Gothic"/>
          <w:b/>
          <w:color w:val="0070C0"/>
          <w:sz w:val="22"/>
          <w:szCs w:val="22"/>
        </w:rPr>
        <w:t>immer</w:t>
      </w: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 für Sie da</w:t>
      </w:r>
      <w:r w:rsidR="004B4C59">
        <w:rPr>
          <w:rFonts w:ascii="Century Gothic" w:hAnsi="Century Gothic"/>
          <w:b/>
          <w:color w:val="0070C0"/>
          <w:sz w:val="22"/>
          <w:szCs w:val="22"/>
        </w:rPr>
        <w:t xml:space="preserve"> und bieten Hilfe an</w:t>
      </w:r>
      <w:r w:rsidRPr="00F35E3B">
        <w:rPr>
          <w:rFonts w:ascii="Century Gothic" w:hAnsi="Century Gothic"/>
          <w:b/>
          <w:color w:val="0070C0"/>
          <w:sz w:val="22"/>
          <w:szCs w:val="22"/>
        </w:rPr>
        <w:t>.</w:t>
      </w:r>
    </w:p>
    <w:p w:rsidR="00F35E3B" w:rsidRPr="00F35E3B" w:rsidRDefault="00F35E3B" w:rsidP="00AA7A2C">
      <w:pPr>
        <w:jc w:val="both"/>
        <w:rPr>
          <w:rFonts w:ascii="Century Gothic" w:hAnsi="Century Gothic"/>
          <w:b/>
          <w:color w:val="0070C0"/>
          <w:sz w:val="22"/>
          <w:szCs w:val="22"/>
        </w:rPr>
      </w:pP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Wenn Sie jemanden brauchen, der Ihnen </w:t>
      </w:r>
      <w:r w:rsidR="00B7783C">
        <w:rPr>
          <w:rFonts w:ascii="Century Gothic" w:hAnsi="Century Gothic"/>
          <w:b/>
          <w:color w:val="0070C0"/>
          <w:sz w:val="22"/>
          <w:szCs w:val="22"/>
        </w:rPr>
        <w:t>frische</w:t>
      </w: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 Lebensmittel </w:t>
      </w:r>
      <w:r w:rsidR="00B7783C">
        <w:rPr>
          <w:rFonts w:ascii="Century Gothic" w:hAnsi="Century Gothic"/>
          <w:b/>
          <w:color w:val="0070C0"/>
          <w:sz w:val="22"/>
          <w:szCs w:val="22"/>
        </w:rPr>
        <w:t>besorgt</w:t>
      </w: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, notwendige Medikament in der Apotheke abholt und zu Ihnen nach Hause bringt oder </w:t>
      </w:r>
      <w:r w:rsidR="00B7783C">
        <w:rPr>
          <w:rFonts w:ascii="Century Gothic" w:hAnsi="Century Gothic"/>
          <w:b/>
          <w:color w:val="0070C0"/>
          <w:sz w:val="22"/>
          <w:szCs w:val="22"/>
        </w:rPr>
        <w:t>s</w:t>
      </w:r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onstige Dinge </w:t>
      </w:r>
      <w:proofErr w:type="gramStart"/>
      <w:r w:rsidRPr="00F35E3B">
        <w:rPr>
          <w:rFonts w:ascii="Century Gothic" w:hAnsi="Century Gothic"/>
          <w:b/>
          <w:color w:val="0070C0"/>
          <w:sz w:val="22"/>
          <w:szCs w:val="22"/>
        </w:rPr>
        <w:t>des tägliche Lebens</w:t>
      </w:r>
      <w:proofErr w:type="gramEnd"/>
      <w:r w:rsidRPr="00F35E3B">
        <w:rPr>
          <w:rFonts w:ascii="Century Gothic" w:hAnsi="Century Gothic"/>
          <w:b/>
          <w:color w:val="0070C0"/>
          <w:sz w:val="22"/>
          <w:szCs w:val="22"/>
        </w:rPr>
        <w:t xml:space="preserve"> für Sie erledigt, </w:t>
      </w:r>
    </w:p>
    <w:p w:rsidR="00F35E3B" w:rsidRPr="00B7783C" w:rsidRDefault="00F35E3B" w:rsidP="00AA7A2C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7783C">
        <w:rPr>
          <w:rFonts w:ascii="Arial" w:hAnsi="Arial" w:cs="Arial"/>
          <w:b/>
          <w:color w:val="0070C0"/>
          <w:sz w:val="22"/>
          <w:szCs w:val="22"/>
        </w:rPr>
        <w:t>dann wenden Sie sich an die nachfolgend aufgeführte Ansprechpartnerin der Verwaltung:</w:t>
      </w:r>
    </w:p>
    <w:p w:rsidR="00F35E3B" w:rsidRPr="00B7783C" w:rsidRDefault="00F35E3B" w:rsidP="00AA7A2C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35E3B" w:rsidRPr="00B7783C" w:rsidRDefault="00F35E3B" w:rsidP="00AA7A2C">
      <w:pPr>
        <w:shd w:val="clear" w:color="auto" w:fill="D9D9D9" w:themeFill="background1" w:themeFillShade="D9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7783C">
        <w:rPr>
          <w:rFonts w:ascii="Arial" w:hAnsi="Arial" w:cs="Arial"/>
          <w:b/>
          <w:color w:val="0070C0"/>
          <w:sz w:val="22"/>
          <w:szCs w:val="22"/>
        </w:rPr>
        <w:tab/>
        <w:t xml:space="preserve">Frau Janna Haastert, Tel.: 07275/960 128, E-Mail: </w:t>
      </w:r>
      <w:hyperlink r:id="rId9" w:history="1">
        <w:r w:rsidRPr="00B7783C">
          <w:rPr>
            <w:rStyle w:val="Hyperlink"/>
            <w:rFonts w:ascii="Arial" w:hAnsi="Arial" w:cs="Arial"/>
            <w:b/>
            <w:color w:val="0070C0"/>
            <w:sz w:val="22"/>
            <w:szCs w:val="22"/>
          </w:rPr>
          <w:t>janna.haastert@vg-kandel.de</w:t>
        </w:r>
      </w:hyperlink>
    </w:p>
    <w:p w:rsidR="00F35E3B" w:rsidRPr="00B7783C" w:rsidRDefault="00F35E3B" w:rsidP="00AA7A2C">
      <w:pPr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35E3B" w:rsidRDefault="00F35E3B" w:rsidP="00AA7A2C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7783C">
        <w:rPr>
          <w:rFonts w:ascii="Arial" w:hAnsi="Arial" w:cs="Arial"/>
          <w:b/>
          <w:color w:val="0070C0"/>
          <w:sz w:val="22"/>
          <w:szCs w:val="22"/>
        </w:rPr>
        <w:t xml:space="preserve">In Zusammenarbeit mit Stadtbürgermeister Michael Niedermeier, den Ortsbürgermeistern und der Verwaltung wird ein </w:t>
      </w:r>
      <w:proofErr w:type="spellStart"/>
      <w:r w:rsidRPr="00B7783C">
        <w:rPr>
          <w:rFonts w:ascii="Arial" w:hAnsi="Arial" w:cs="Arial"/>
          <w:b/>
          <w:color w:val="0070C0"/>
          <w:sz w:val="22"/>
          <w:szCs w:val="22"/>
        </w:rPr>
        <w:t>Bringdienst</w:t>
      </w:r>
      <w:proofErr w:type="spellEnd"/>
      <w:r w:rsidRPr="00B7783C">
        <w:rPr>
          <w:rFonts w:ascii="Arial" w:hAnsi="Arial" w:cs="Arial"/>
          <w:b/>
          <w:color w:val="0070C0"/>
          <w:sz w:val="22"/>
          <w:szCs w:val="22"/>
        </w:rPr>
        <w:t xml:space="preserve"> organisiert und die benötigten Waren zu Ihnen gebracht.</w:t>
      </w:r>
    </w:p>
    <w:p w:rsidR="004B4C59" w:rsidRPr="00B7783C" w:rsidRDefault="004B4C59" w:rsidP="00AA7A2C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Machen Sie gerne davon Gebrauch!</w:t>
      </w:r>
    </w:p>
    <w:p w:rsidR="00F35E3B" w:rsidRDefault="00F35E3B" w:rsidP="007F749D">
      <w:pPr>
        <w:jc w:val="both"/>
        <w:rPr>
          <w:rFonts w:ascii="Century Gothic" w:hAnsi="Century Gothic"/>
          <w:sz w:val="22"/>
          <w:szCs w:val="22"/>
        </w:rPr>
      </w:pPr>
    </w:p>
    <w:p w:rsidR="004B4C59" w:rsidRPr="00F35E3B" w:rsidRDefault="004B4C59" w:rsidP="007F749D">
      <w:pPr>
        <w:jc w:val="both"/>
        <w:rPr>
          <w:rFonts w:ascii="Century Gothic" w:hAnsi="Century Gothic"/>
          <w:sz w:val="22"/>
          <w:szCs w:val="22"/>
        </w:rPr>
      </w:pPr>
    </w:p>
    <w:p w:rsidR="00D645A9" w:rsidRPr="009A2CAC" w:rsidRDefault="00D645A9" w:rsidP="00D645A9">
      <w:pPr>
        <w:rPr>
          <w:rFonts w:ascii="Century Gothic" w:hAnsi="Century Gothic"/>
          <w:sz w:val="22"/>
          <w:szCs w:val="22"/>
        </w:rPr>
      </w:pPr>
      <w:r w:rsidRPr="009A2CAC">
        <w:rPr>
          <w:rFonts w:ascii="Century Gothic" w:hAnsi="Century Gothic"/>
          <w:sz w:val="22"/>
          <w:szCs w:val="22"/>
        </w:rPr>
        <w:t>Bleiben Sie alle gesund</w:t>
      </w:r>
      <w:r w:rsidR="00F9316B">
        <w:rPr>
          <w:rFonts w:ascii="Century Gothic" w:hAnsi="Century Gothic"/>
          <w:sz w:val="22"/>
          <w:szCs w:val="22"/>
        </w:rPr>
        <w:t>!</w:t>
      </w:r>
    </w:p>
    <w:p w:rsidR="00B7783C" w:rsidRPr="000F2BBD" w:rsidRDefault="00B7783C" w:rsidP="00D645A9">
      <w:pPr>
        <w:rPr>
          <w:rFonts w:ascii="Century Gothic" w:hAnsi="Century Gothic"/>
          <w:b/>
          <w:sz w:val="22"/>
          <w:szCs w:val="22"/>
        </w:rPr>
      </w:pPr>
      <w:r w:rsidRPr="000F2BBD">
        <w:rPr>
          <w:rFonts w:ascii="Century Gothic" w:hAnsi="Century Gothic"/>
          <w:b/>
          <w:sz w:val="22"/>
          <w:szCs w:val="22"/>
        </w:rPr>
        <w:t>Ihr</w:t>
      </w:r>
    </w:p>
    <w:p w:rsidR="00D645A9" w:rsidRDefault="00D645A9" w:rsidP="00BB49CC">
      <w:r>
        <w:rPr>
          <w:noProof/>
        </w:rPr>
        <w:drawing>
          <wp:inline distT="0" distB="0" distL="0" distR="0" wp14:anchorId="0D786DBF" wp14:editId="6016F4C7">
            <wp:extent cx="556591" cy="734699"/>
            <wp:effectExtent l="0" t="0" r="0" b="825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Volker blau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18" cy="74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26C">
        <w:tab/>
      </w:r>
      <w:bookmarkStart w:id="0" w:name="_GoBack"/>
      <w:bookmarkEnd w:id="0"/>
    </w:p>
    <w:p w:rsidR="00D645A9" w:rsidRPr="009A2CAC" w:rsidRDefault="00D645A9" w:rsidP="00BB49CC">
      <w:pPr>
        <w:rPr>
          <w:rFonts w:ascii="Century Gothic" w:hAnsi="Century Gothic"/>
        </w:rPr>
      </w:pPr>
      <w:r w:rsidRPr="009A2CAC">
        <w:rPr>
          <w:rFonts w:ascii="Century Gothic" w:hAnsi="Century Gothic"/>
        </w:rPr>
        <w:t>Volker Poß</w:t>
      </w:r>
      <w:r w:rsidR="006F726C">
        <w:rPr>
          <w:rFonts w:ascii="Century Gothic" w:hAnsi="Century Gothic"/>
        </w:rPr>
        <w:tab/>
      </w:r>
    </w:p>
    <w:p w:rsidR="00D645A9" w:rsidRDefault="00D645A9" w:rsidP="00F35E3B">
      <w:pPr>
        <w:rPr>
          <w:rFonts w:ascii="Century Gothic" w:hAnsi="Century Gothic"/>
        </w:rPr>
      </w:pPr>
      <w:r w:rsidRPr="009A2CAC">
        <w:rPr>
          <w:rFonts w:ascii="Century Gothic" w:hAnsi="Century Gothic"/>
        </w:rPr>
        <w:t>Bürgermeister</w:t>
      </w:r>
      <w:r w:rsidR="006F726C">
        <w:rPr>
          <w:rFonts w:ascii="Century Gothic" w:hAnsi="Century Gothic"/>
        </w:rPr>
        <w:tab/>
      </w:r>
    </w:p>
    <w:p w:rsidR="00AA7A2C" w:rsidRDefault="00AA7A2C" w:rsidP="00F35E3B">
      <w:pPr>
        <w:rPr>
          <w:rFonts w:ascii="Century Gothic" w:hAnsi="Century Gothic"/>
        </w:rPr>
      </w:pPr>
    </w:p>
    <w:p w:rsidR="00AA7A2C" w:rsidRDefault="00AA7A2C" w:rsidP="00F35E3B">
      <w:pPr>
        <w:rPr>
          <w:rFonts w:ascii="Century Gothic" w:hAnsi="Century Gothic"/>
        </w:rPr>
      </w:pPr>
    </w:p>
    <w:p w:rsidR="00AA7A2C" w:rsidRPr="00AA7A2C" w:rsidRDefault="00AA7A2C" w:rsidP="00F35E3B">
      <w:pPr>
        <w:rPr>
          <w:rFonts w:ascii="Century Gothic" w:hAnsi="Century Gothic"/>
          <w:b/>
          <w:sz w:val="22"/>
          <w:szCs w:val="22"/>
        </w:rPr>
      </w:pPr>
      <w:r w:rsidRPr="00AA7A2C">
        <w:rPr>
          <w:rFonts w:ascii="Century Gothic" w:hAnsi="Century Gothic"/>
          <w:b/>
          <w:sz w:val="22"/>
          <w:szCs w:val="22"/>
        </w:rPr>
        <w:t xml:space="preserve">Die aktuellen Informationen der Kreisverwaltung Germersheim sind auf der Homepage des Landkreises unter </w:t>
      </w:r>
      <w:hyperlink r:id="rId11" w:history="1">
        <w:r w:rsidRPr="00AA7A2C">
          <w:rPr>
            <w:rStyle w:val="Hyperlink"/>
            <w:rFonts w:ascii="Century Gothic" w:hAnsi="Century Gothic"/>
            <w:b/>
            <w:sz w:val="22"/>
            <w:szCs w:val="22"/>
          </w:rPr>
          <w:t>www.kreis-germersheim.de/coronavirus</w:t>
        </w:r>
      </w:hyperlink>
      <w:r w:rsidRPr="00AA7A2C">
        <w:rPr>
          <w:rFonts w:ascii="Century Gothic" w:hAnsi="Century Gothic"/>
          <w:b/>
          <w:sz w:val="22"/>
          <w:szCs w:val="22"/>
        </w:rPr>
        <w:t xml:space="preserve"> eingestellt.</w:t>
      </w:r>
    </w:p>
    <w:p w:rsidR="00AA7A2C" w:rsidRDefault="00AA7A2C" w:rsidP="00F35E3B">
      <w:pPr>
        <w:rPr>
          <w:rFonts w:ascii="Century Gothic" w:hAnsi="Century Gothic"/>
        </w:rPr>
      </w:pPr>
      <w:r w:rsidRPr="00AA7A2C">
        <w:rPr>
          <w:rFonts w:ascii="Century Gothic" w:hAnsi="Century Gothic"/>
          <w:b/>
          <w:sz w:val="22"/>
          <w:szCs w:val="22"/>
        </w:rPr>
        <w:t xml:space="preserve">Weitere Informationen sind auch auf der Homepage der Verbandsgemeinde Kandel unter </w:t>
      </w:r>
      <w:hyperlink r:id="rId12" w:history="1">
        <w:r w:rsidRPr="00AA7A2C">
          <w:rPr>
            <w:rStyle w:val="Hyperlink"/>
            <w:rFonts w:ascii="Century Gothic" w:hAnsi="Century Gothic"/>
            <w:b/>
            <w:sz w:val="22"/>
            <w:szCs w:val="22"/>
          </w:rPr>
          <w:t>www.vg-kandel.de</w:t>
        </w:r>
      </w:hyperlink>
      <w:r w:rsidRPr="00AA7A2C">
        <w:rPr>
          <w:rFonts w:ascii="Century Gothic" w:hAnsi="Century Gothic"/>
          <w:b/>
          <w:sz w:val="22"/>
          <w:szCs w:val="22"/>
        </w:rPr>
        <w:t xml:space="preserve"> ersichtlich</w:t>
      </w:r>
      <w:r>
        <w:rPr>
          <w:rFonts w:ascii="Century Gothic" w:hAnsi="Century Gothic"/>
        </w:rPr>
        <w:t>.</w:t>
      </w:r>
    </w:p>
    <w:sectPr w:rsidR="00AA7A2C" w:rsidSect="00540BAE">
      <w:footerReference w:type="default" r:id="rId13"/>
      <w:pgSz w:w="11906" w:h="16838"/>
      <w:pgMar w:top="454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85" w:rsidRDefault="001F7A85">
      <w:r>
        <w:separator/>
      </w:r>
    </w:p>
  </w:endnote>
  <w:endnote w:type="continuationSeparator" w:id="0">
    <w:p w:rsidR="001F7A85" w:rsidRDefault="001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493" w:rsidRDefault="00A83226">
    <w:pPr>
      <w:pStyle w:val="Fuzeile"/>
      <w:jc w:val="center"/>
      <w:rPr>
        <w:rFonts w:ascii="Arial" w:hAnsi="Arial"/>
        <w:sz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-12700</wp:posOffset>
              </wp:positionV>
              <wp:extent cx="6240780" cy="0"/>
              <wp:effectExtent l="0" t="0" r="2667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07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0CDFE8" id="Gerader Verbinde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1pt" to="488.7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" strokecolor="black [3040]"/>
          </w:pict>
        </mc:Fallback>
      </mc:AlternateContent>
    </w:r>
    <w:r w:rsidR="00275493">
      <w:rPr>
        <w:rFonts w:ascii="Arial" w:hAnsi="Arial"/>
        <w:sz w:val="18"/>
      </w:rPr>
      <w:t>Gartenstraße 8, 76870 Kandel / Pfalz · Telefon (0 72 75) 96 02 01 · Telefax (0 72 75) 96 04 03</w:t>
    </w:r>
  </w:p>
  <w:p w:rsidR="00275493" w:rsidRDefault="00275493">
    <w:pPr>
      <w:pStyle w:val="Fuzeil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E-Mail: Gabi.</w:t>
    </w:r>
    <w:hyperlink r:id="rId1" w:history="1">
      <w:r>
        <w:rPr>
          <w:rStyle w:val="Hyperlink"/>
          <w:rFonts w:ascii="Arial" w:hAnsi="Arial"/>
          <w:color w:val="000000"/>
          <w:sz w:val="18"/>
        </w:rPr>
        <w:t>Dries@VG-Kandel.de</w:t>
      </w:r>
    </w:hyperlink>
    <w:r>
      <w:rPr>
        <w:rFonts w:ascii="Arial" w:hAnsi="Arial"/>
        <w:sz w:val="18"/>
      </w:rPr>
      <w:t xml:space="preserve"> · Internet: http://www.vg-kandel.de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85" w:rsidRDefault="001F7A85">
      <w:r>
        <w:separator/>
      </w:r>
    </w:p>
  </w:footnote>
  <w:footnote w:type="continuationSeparator" w:id="0">
    <w:p w:rsidR="001F7A85" w:rsidRDefault="001F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5DD"/>
    <w:multiLevelType w:val="hybridMultilevel"/>
    <w:tmpl w:val="8AFEBE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8AE"/>
    <w:multiLevelType w:val="hybridMultilevel"/>
    <w:tmpl w:val="1F7AE94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09D"/>
    <w:multiLevelType w:val="hybridMultilevel"/>
    <w:tmpl w:val="B282C726"/>
    <w:lvl w:ilvl="0" w:tplc="040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6A49BD"/>
    <w:multiLevelType w:val="hybridMultilevel"/>
    <w:tmpl w:val="F34C5A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B4E"/>
    <w:multiLevelType w:val="hybridMultilevel"/>
    <w:tmpl w:val="D384EA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0BD1"/>
    <w:multiLevelType w:val="hybridMultilevel"/>
    <w:tmpl w:val="08DE86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A5B95"/>
    <w:multiLevelType w:val="hybridMultilevel"/>
    <w:tmpl w:val="BE3C8E10"/>
    <w:lvl w:ilvl="0" w:tplc="2C226442">
      <w:start w:val="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E0E44"/>
    <w:multiLevelType w:val="hybridMultilevel"/>
    <w:tmpl w:val="DD00FB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ABB"/>
    <w:multiLevelType w:val="hybridMultilevel"/>
    <w:tmpl w:val="AA88A9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977C0"/>
    <w:multiLevelType w:val="hybridMultilevel"/>
    <w:tmpl w:val="61660F48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6A34312"/>
    <w:multiLevelType w:val="hybridMultilevel"/>
    <w:tmpl w:val="894EDFAA"/>
    <w:lvl w:ilvl="0" w:tplc="2C226442">
      <w:start w:val="2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F618B"/>
    <w:multiLevelType w:val="hybridMultilevel"/>
    <w:tmpl w:val="BB066DB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3DB7"/>
    <w:multiLevelType w:val="hybridMultilevel"/>
    <w:tmpl w:val="CA06C5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D3A31"/>
    <w:multiLevelType w:val="hybridMultilevel"/>
    <w:tmpl w:val="3C062D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438A1"/>
    <w:multiLevelType w:val="hybridMultilevel"/>
    <w:tmpl w:val="F94C90C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B496D82"/>
    <w:multiLevelType w:val="hybridMultilevel"/>
    <w:tmpl w:val="A00A10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855E6"/>
    <w:multiLevelType w:val="hybridMultilevel"/>
    <w:tmpl w:val="65F4C9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83B53"/>
    <w:multiLevelType w:val="hybridMultilevel"/>
    <w:tmpl w:val="5B3A28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A6062"/>
    <w:multiLevelType w:val="hybridMultilevel"/>
    <w:tmpl w:val="498269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C305A"/>
    <w:multiLevelType w:val="hybridMultilevel"/>
    <w:tmpl w:val="6E5A1160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EC20AB5"/>
    <w:multiLevelType w:val="hybridMultilevel"/>
    <w:tmpl w:val="678603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84114"/>
    <w:multiLevelType w:val="hybridMultilevel"/>
    <w:tmpl w:val="B9AC7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C1469"/>
    <w:multiLevelType w:val="hybridMultilevel"/>
    <w:tmpl w:val="950EAC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25E1A"/>
    <w:multiLevelType w:val="hybridMultilevel"/>
    <w:tmpl w:val="0C4ABEB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2EC1207"/>
    <w:multiLevelType w:val="hybridMultilevel"/>
    <w:tmpl w:val="2376BE2C"/>
    <w:lvl w:ilvl="0" w:tplc="0407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62F4167"/>
    <w:multiLevelType w:val="hybridMultilevel"/>
    <w:tmpl w:val="B8AE718C"/>
    <w:lvl w:ilvl="0" w:tplc="0407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 w15:restartNumberingAfterBreak="0">
    <w:nsid w:val="785E12A0"/>
    <w:multiLevelType w:val="hybridMultilevel"/>
    <w:tmpl w:val="8C16C42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6"/>
  </w:num>
  <w:num w:numId="5">
    <w:abstractNumId w:val="4"/>
  </w:num>
  <w:num w:numId="6">
    <w:abstractNumId w:val="14"/>
  </w:num>
  <w:num w:numId="7">
    <w:abstractNumId w:val="6"/>
  </w:num>
  <w:num w:numId="8">
    <w:abstractNumId w:val="10"/>
  </w:num>
  <w:num w:numId="9">
    <w:abstractNumId w:val="16"/>
  </w:num>
  <w:num w:numId="10">
    <w:abstractNumId w:val="19"/>
  </w:num>
  <w:num w:numId="11">
    <w:abstractNumId w:val="9"/>
  </w:num>
  <w:num w:numId="12">
    <w:abstractNumId w:val="3"/>
  </w:num>
  <w:num w:numId="13">
    <w:abstractNumId w:val="18"/>
  </w:num>
  <w:num w:numId="14">
    <w:abstractNumId w:val="8"/>
  </w:num>
  <w:num w:numId="15">
    <w:abstractNumId w:val="0"/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22"/>
  </w:num>
  <w:num w:numId="21">
    <w:abstractNumId w:val="24"/>
  </w:num>
  <w:num w:numId="22">
    <w:abstractNumId w:val="25"/>
  </w:num>
  <w:num w:numId="23">
    <w:abstractNumId w:val="2"/>
  </w:num>
  <w:num w:numId="24">
    <w:abstractNumId w:val="20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65"/>
    <w:rsid w:val="000010F5"/>
    <w:rsid w:val="00004922"/>
    <w:rsid w:val="00010E3E"/>
    <w:rsid w:val="00030140"/>
    <w:rsid w:val="00047E77"/>
    <w:rsid w:val="000500F6"/>
    <w:rsid w:val="00091649"/>
    <w:rsid w:val="000B5218"/>
    <w:rsid w:val="000C15E5"/>
    <w:rsid w:val="000D3FBF"/>
    <w:rsid w:val="000E326A"/>
    <w:rsid w:val="000F2BBD"/>
    <w:rsid w:val="000F7141"/>
    <w:rsid w:val="001637F4"/>
    <w:rsid w:val="0017760C"/>
    <w:rsid w:val="00193921"/>
    <w:rsid w:val="00196465"/>
    <w:rsid w:val="001C5734"/>
    <w:rsid w:val="001D4208"/>
    <w:rsid w:val="001F570D"/>
    <w:rsid w:val="001F655F"/>
    <w:rsid w:val="001F7A85"/>
    <w:rsid w:val="00246BD7"/>
    <w:rsid w:val="002579D6"/>
    <w:rsid w:val="00265B07"/>
    <w:rsid w:val="0027394B"/>
    <w:rsid w:val="00275493"/>
    <w:rsid w:val="00276104"/>
    <w:rsid w:val="002836D0"/>
    <w:rsid w:val="00284BD8"/>
    <w:rsid w:val="002A0612"/>
    <w:rsid w:val="002C14BE"/>
    <w:rsid w:val="002D02C9"/>
    <w:rsid w:val="002D6DA0"/>
    <w:rsid w:val="002E0583"/>
    <w:rsid w:val="002E57E2"/>
    <w:rsid w:val="002F3D48"/>
    <w:rsid w:val="003012C4"/>
    <w:rsid w:val="00301479"/>
    <w:rsid w:val="00301D42"/>
    <w:rsid w:val="00302285"/>
    <w:rsid w:val="003025B5"/>
    <w:rsid w:val="0031346A"/>
    <w:rsid w:val="0035115C"/>
    <w:rsid w:val="00360660"/>
    <w:rsid w:val="003A2397"/>
    <w:rsid w:val="003A53AF"/>
    <w:rsid w:val="003A644F"/>
    <w:rsid w:val="003C14DF"/>
    <w:rsid w:val="003C1D5F"/>
    <w:rsid w:val="003C5D51"/>
    <w:rsid w:val="003E3485"/>
    <w:rsid w:val="003F2E77"/>
    <w:rsid w:val="004006D8"/>
    <w:rsid w:val="004042A1"/>
    <w:rsid w:val="00423290"/>
    <w:rsid w:val="00425946"/>
    <w:rsid w:val="00454508"/>
    <w:rsid w:val="00466640"/>
    <w:rsid w:val="00486919"/>
    <w:rsid w:val="004B4C59"/>
    <w:rsid w:val="004D1FDF"/>
    <w:rsid w:val="004F037E"/>
    <w:rsid w:val="004F37A5"/>
    <w:rsid w:val="0050124E"/>
    <w:rsid w:val="00503F3E"/>
    <w:rsid w:val="00514459"/>
    <w:rsid w:val="00540BAE"/>
    <w:rsid w:val="00546B74"/>
    <w:rsid w:val="00546BA3"/>
    <w:rsid w:val="005549CF"/>
    <w:rsid w:val="00556430"/>
    <w:rsid w:val="00574097"/>
    <w:rsid w:val="005867C2"/>
    <w:rsid w:val="005D12D5"/>
    <w:rsid w:val="005D4D19"/>
    <w:rsid w:val="00613009"/>
    <w:rsid w:val="00635F70"/>
    <w:rsid w:val="00644062"/>
    <w:rsid w:val="0065473F"/>
    <w:rsid w:val="00670A76"/>
    <w:rsid w:val="006B375C"/>
    <w:rsid w:val="006C3693"/>
    <w:rsid w:val="006D35F3"/>
    <w:rsid w:val="006D6D6A"/>
    <w:rsid w:val="006F3E79"/>
    <w:rsid w:val="006F41E6"/>
    <w:rsid w:val="006F726C"/>
    <w:rsid w:val="00757CC3"/>
    <w:rsid w:val="007706F8"/>
    <w:rsid w:val="007865F4"/>
    <w:rsid w:val="007968D1"/>
    <w:rsid w:val="007A2A22"/>
    <w:rsid w:val="007B7C35"/>
    <w:rsid w:val="007D32E4"/>
    <w:rsid w:val="007D4A01"/>
    <w:rsid w:val="007F6C72"/>
    <w:rsid w:val="007F749D"/>
    <w:rsid w:val="00802D62"/>
    <w:rsid w:val="00805DD6"/>
    <w:rsid w:val="00831791"/>
    <w:rsid w:val="008610AD"/>
    <w:rsid w:val="0087143B"/>
    <w:rsid w:val="00886A53"/>
    <w:rsid w:val="008C1492"/>
    <w:rsid w:val="008D1689"/>
    <w:rsid w:val="008D7477"/>
    <w:rsid w:val="009134BF"/>
    <w:rsid w:val="00930F8B"/>
    <w:rsid w:val="009373CA"/>
    <w:rsid w:val="009375D0"/>
    <w:rsid w:val="00955CBF"/>
    <w:rsid w:val="00974EC2"/>
    <w:rsid w:val="009906CF"/>
    <w:rsid w:val="00997B95"/>
    <w:rsid w:val="009A0957"/>
    <w:rsid w:val="009A2927"/>
    <w:rsid w:val="009A2CAC"/>
    <w:rsid w:val="009E3BC4"/>
    <w:rsid w:val="00A01A36"/>
    <w:rsid w:val="00A47359"/>
    <w:rsid w:val="00A515B1"/>
    <w:rsid w:val="00A83226"/>
    <w:rsid w:val="00A92277"/>
    <w:rsid w:val="00A9595D"/>
    <w:rsid w:val="00AA4940"/>
    <w:rsid w:val="00AA7A2C"/>
    <w:rsid w:val="00AB187D"/>
    <w:rsid w:val="00AD591F"/>
    <w:rsid w:val="00AE27F6"/>
    <w:rsid w:val="00AF3730"/>
    <w:rsid w:val="00AF511E"/>
    <w:rsid w:val="00B0362E"/>
    <w:rsid w:val="00B0706D"/>
    <w:rsid w:val="00B10BB4"/>
    <w:rsid w:val="00B23816"/>
    <w:rsid w:val="00B26DE4"/>
    <w:rsid w:val="00B329DE"/>
    <w:rsid w:val="00B42029"/>
    <w:rsid w:val="00B60CA3"/>
    <w:rsid w:val="00B65CDF"/>
    <w:rsid w:val="00B7783C"/>
    <w:rsid w:val="00B77888"/>
    <w:rsid w:val="00B82445"/>
    <w:rsid w:val="00B84D09"/>
    <w:rsid w:val="00BB49CC"/>
    <w:rsid w:val="00BD6C16"/>
    <w:rsid w:val="00BE47AF"/>
    <w:rsid w:val="00BE4D0A"/>
    <w:rsid w:val="00C32FDA"/>
    <w:rsid w:val="00C62A7A"/>
    <w:rsid w:val="00C776FD"/>
    <w:rsid w:val="00C919F3"/>
    <w:rsid w:val="00C93919"/>
    <w:rsid w:val="00CA2578"/>
    <w:rsid w:val="00CF1CA1"/>
    <w:rsid w:val="00D023FE"/>
    <w:rsid w:val="00D07982"/>
    <w:rsid w:val="00D2044C"/>
    <w:rsid w:val="00D23481"/>
    <w:rsid w:val="00D645A9"/>
    <w:rsid w:val="00D70DEF"/>
    <w:rsid w:val="00D71309"/>
    <w:rsid w:val="00D718F4"/>
    <w:rsid w:val="00D72727"/>
    <w:rsid w:val="00D8769C"/>
    <w:rsid w:val="00D93812"/>
    <w:rsid w:val="00DC001E"/>
    <w:rsid w:val="00DC46B5"/>
    <w:rsid w:val="00DE0CE1"/>
    <w:rsid w:val="00DF53F0"/>
    <w:rsid w:val="00DF5435"/>
    <w:rsid w:val="00E06F76"/>
    <w:rsid w:val="00E402A1"/>
    <w:rsid w:val="00E4652D"/>
    <w:rsid w:val="00E635B3"/>
    <w:rsid w:val="00E636BB"/>
    <w:rsid w:val="00E67163"/>
    <w:rsid w:val="00E7669B"/>
    <w:rsid w:val="00E80E3D"/>
    <w:rsid w:val="00EA2246"/>
    <w:rsid w:val="00EC48B9"/>
    <w:rsid w:val="00EE5EC7"/>
    <w:rsid w:val="00F05C40"/>
    <w:rsid w:val="00F264C7"/>
    <w:rsid w:val="00F35A1C"/>
    <w:rsid w:val="00F35E3B"/>
    <w:rsid w:val="00F66286"/>
    <w:rsid w:val="00F9143A"/>
    <w:rsid w:val="00F9316B"/>
    <w:rsid w:val="00F94421"/>
    <w:rsid w:val="00F94FCC"/>
    <w:rsid w:val="00F9761D"/>
    <w:rsid w:val="00FA39CF"/>
    <w:rsid w:val="00FB26AE"/>
    <w:rsid w:val="00FC0DF2"/>
    <w:rsid w:val="00FD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7E7327"/>
  <w15:docId w15:val="{5301215E-89B3-4577-A309-10802A15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6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C1D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1D5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D32E4"/>
    <w:pPr>
      <w:ind w:left="720"/>
      <w:contextualSpacing/>
    </w:pPr>
  </w:style>
  <w:style w:type="character" w:customStyle="1" w:styleId="fontstyle01">
    <w:name w:val="fontstyle01"/>
    <w:basedOn w:val="Absatz-Standardschriftart"/>
    <w:rsid w:val="00F35E3B"/>
    <w:rPr>
      <w:rFonts w:ascii="SegoeUI" w:hAnsi="SegoeU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g-kandel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is-germersheim.de/coronavir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anna.haastert@vg-kandel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iesG@VG-Kande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388B-A6C5-4882-BA24-CD66D4F9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Nutzerspezifische Anpassungen</vt:lpstr>
    </vt:vector>
  </TitlesOfParts>
  <Company>Verbandsgemeindeverwaltung Kandel</Company>
  <LinksUpToDate>false</LinksUpToDate>
  <CharactersWithSpaces>3941</CharactersWithSpaces>
  <SharedDoc>false</SharedDoc>
  <HLinks>
    <vt:vector size="6" baseType="variant">
      <vt:variant>
        <vt:i4>1048684</vt:i4>
      </vt:variant>
      <vt:variant>
        <vt:i4>0</vt:i4>
      </vt:variant>
      <vt:variant>
        <vt:i4>0</vt:i4>
      </vt:variant>
      <vt:variant>
        <vt:i4>5</vt:i4>
      </vt:variant>
      <vt:variant>
        <vt:lpwstr>mailto:DriesG@VG-Kandel.de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Nutzerspezifische Anpassungen</dc:title>
  <dc:creator>Poß Volker</dc:creator>
  <cp:lastModifiedBy>Poss, Volker</cp:lastModifiedBy>
  <cp:revision>2</cp:revision>
  <cp:lastPrinted>2020-03-25T08:13:00Z</cp:lastPrinted>
  <dcterms:created xsi:type="dcterms:W3CDTF">2020-03-25T08:15:00Z</dcterms:created>
  <dcterms:modified xsi:type="dcterms:W3CDTF">2020-03-25T08:15:00Z</dcterms:modified>
</cp:coreProperties>
</file>